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Bulletin d’inscription (formation continue)</w:t>
      </w:r>
    </w:p>
    <w:p w:rsidR="00000000" w:rsidDel="00000000" w:rsidP="00000000" w:rsidRDefault="00000000" w:rsidRPr="00000000" w14:paraId="00000002">
      <w:pPr>
        <w:pStyle w:val="Heading2"/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École d’été internationale francophone en sciences de l’information et des bibliothèques</w:t>
      </w:r>
    </w:p>
    <w:p w:rsidR="00000000" w:rsidDel="00000000" w:rsidP="00000000" w:rsidRDefault="00000000" w:rsidRPr="00000000" w14:paraId="00000003">
      <w:pPr>
        <w:pStyle w:val="Heading2"/>
        <w:spacing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Bibliotheca Alexandrina, Egypte, 13 juin – 23 juin 2023</w:t>
      </w:r>
    </w:p>
    <w:p w:rsidR="00000000" w:rsidDel="00000000" w:rsidP="00000000" w:rsidRDefault="00000000" w:rsidRPr="00000000" w14:paraId="00000004">
      <w:pPr>
        <w:spacing w:before="240" w:lineRule="auto"/>
        <w:rPr/>
      </w:pPr>
      <w:r w:rsidDel="00000000" w:rsidR="00000000" w:rsidRPr="00000000">
        <w:rPr>
          <w:rtl w:val="0"/>
        </w:rPr>
        <w:t xml:space="preserve">Nom : _____________________________  Prénom : _______________________________________</w:t>
      </w:r>
    </w:p>
    <w:p w:rsidR="00000000" w:rsidDel="00000000" w:rsidP="00000000" w:rsidRDefault="00000000" w:rsidRPr="00000000" w14:paraId="00000005">
      <w:pPr>
        <w:spacing w:before="120" w:lineRule="auto"/>
        <w:rPr/>
      </w:pPr>
      <w:r w:rsidDel="00000000" w:rsidR="00000000" w:rsidRPr="00000000">
        <w:rPr>
          <w:rtl w:val="0"/>
        </w:rPr>
        <w:t xml:space="preserve">Institution : _________________________________________________________________________</w:t>
      </w:r>
    </w:p>
    <w:p w:rsidR="00000000" w:rsidDel="00000000" w:rsidP="00000000" w:rsidRDefault="00000000" w:rsidRPr="00000000" w14:paraId="00000006">
      <w:pPr>
        <w:spacing w:before="120" w:lineRule="auto"/>
        <w:rPr/>
      </w:pPr>
      <w:r w:rsidDel="00000000" w:rsidR="00000000" w:rsidRPr="00000000">
        <w:rPr>
          <w:rtl w:val="0"/>
        </w:rPr>
        <w:t xml:space="preserve">Courriel : 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Adresse : 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before="240" w:line="240" w:lineRule="auto"/>
        <w:ind w:right="-11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Cochez le montant approprié</w:t>
      </w:r>
    </w:p>
    <w:p w:rsidR="00000000" w:rsidDel="00000000" w:rsidP="00000000" w:rsidRDefault="00000000" w:rsidRPr="00000000" w14:paraId="00000009">
      <w:pPr>
        <w:spacing w:after="0" w:before="240" w:line="240" w:lineRule="auto"/>
        <w:ind w:right="-1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1.Professionnels</w:t>
      </w:r>
    </w:p>
    <w:p w:rsidR="00000000" w:rsidDel="00000000" w:rsidP="00000000" w:rsidRDefault="00000000" w:rsidRPr="00000000" w14:paraId="0000000A">
      <w:pPr>
        <w:tabs>
          <w:tab w:val="left" w:leader="none" w:pos="1418"/>
          <w:tab w:val="center" w:leader="none" w:pos="6521"/>
          <w:tab w:val="center" w:leader="none" w:pos="8931"/>
        </w:tabs>
        <w:spacing w:after="0" w:before="60" w:line="240" w:lineRule="auto"/>
        <w:ind w:right="-1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Pays du Nord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Pays du Sud</w:t>
      </w:r>
    </w:p>
    <w:p w:rsidR="00000000" w:rsidDel="00000000" w:rsidP="00000000" w:rsidRDefault="00000000" w:rsidRPr="00000000" w14:paraId="0000000B">
      <w:pPr>
        <w:tabs>
          <w:tab w:val="left" w:leader="none" w:pos="2977"/>
          <w:tab w:val="right" w:leader="none" w:pos="7513"/>
          <w:tab w:val="right" w:leader="none" w:pos="9923"/>
        </w:tabs>
        <w:spacing w:after="0" w:line="240" w:lineRule="auto"/>
        <w:ind w:right="-11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 présentiel :</w:t>
      </w:r>
    </w:p>
    <w:p w:rsidR="00000000" w:rsidDel="00000000" w:rsidP="00000000" w:rsidRDefault="00000000" w:rsidRPr="00000000" w14:paraId="0000000C">
      <w:pPr>
        <w:tabs>
          <w:tab w:val="left" w:leader="none" w:pos="2977"/>
          <w:tab w:val="right" w:leader="none" w:pos="7513"/>
          <w:tab w:val="right" w:leader="none" w:pos="9781"/>
        </w:tabs>
        <w:spacing w:after="0" w:line="240" w:lineRule="auto"/>
        <w:ind w:right="-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Membre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 AIFBD</w:t>
        <w:tab/>
        <w:t xml:space="preserve">200 euros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ab/>
        <w:t xml:space="preserve"> 150 euros 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977"/>
          <w:tab w:val="right" w:leader="none" w:pos="7513"/>
          <w:tab w:val="right" w:leader="none" w:pos="9781"/>
        </w:tabs>
        <w:spacing w:after="0" w:line="240" w:lineRule="auto"/>
        <w:ind w:right="-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Non-Membre AIFBD</w:t>
        <w:tab/>
        <w:t xml:space="preserve">300 euros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ab/>
        <w:t xml:space="preserve">250 euros 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977"/>
          <w:tab w:val="right" w:leader="none" w:pos="7513"/>
          <w:tab w:val="right" w:leader="none" w:pos="9923"/>
        </w:tabs>
        <w:spacing w:after="0" w:before="120" w:line="240" w:lineRule="auto"/>
        <w:ind w:right="-11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977"/>
          <w:tab w:val="right" w:leader="none" w:pos="7513"/>
          <w:tab w:val="right" w:leader="none" w:pos="9923"/>
        </w:tabs>
        <w:spacing w:after="0" w:before="120" w:line="240" w:lineRule="auto"/>
        <w:ind w:right="-1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À distance 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0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0" w:line="240" w:lineRule="auto"/>
        <w:ind w:right="-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Membre* AIFBD</w:t>
        <w:tab/>
        <w:t xml:space="preserve">150 euros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ab/>
        <w:t xml:space="preserve">100 euros 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0" w:line="240" w:lineRule="auto"/>
        <w:ind w:right="-11"/>
        <w:rPr>
          <w:rFonts w:ascii="Menlo Regular" w:cs="Menlo Regular" w:eastAsia="Menlo Regular" w:hAnsi="Menlo Regular"/>
          <w:b w:val="1"/>
          <w:color w:val="000000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Non-Membre AIFBD</w:t>
        <w:tab/>
        <w:t xml:space="preserve">250 euros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ab/>
        <w:t xml:space="preserve">200 euros 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</w:p>
    <w:p w:rsidR="00000000" w:rsidDel="00000000" w:rsidP="00000000" w:rsidRDefault="00000000" w:rsidRPr="00000000" w14:paraId="00000012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0" w:line="240" w:lineRule="auto"/>
        <w:ind w:right="-11"/>
        <w:rPr>
          <w:rFonts w:ascii="Menlo Regular" w:cs="Menlo Regular" w:eastAsia="Menlo Regular" w:hAnsi="Menlo Regular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0" w:line="240" w:lineRule="auto"/>
        <w:ind w:right="-11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2.Etudiants</w:t>
      </w:r>
    </w:p>
    <w:p w:rsidR="00000000" w:rsidDel="00000000" w:rsidP="00000000" w:rsidRDefault="00000000" w:rsidRPr="00000000" w14:paraId="00000014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0" w:line="240" w:lineRule="auto"/>
        <w:ind w:right="-1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0" w:line="240" w:lineRule="auto"/>
        <w:ind w:right="-1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En présentiel</w:t>
        <w:tab/>
        <w:t xml:space="preserve">150 euros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ab/>
        <w:t xml:space="preserve">100 euros 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0" w:line="240" w:lineRule="auto"/>
        <w:ind w:right="-11"/>
        <w:rPr>
          <w:rFonts w:ascii="Menlo Regular" w:cs="Menlo Regular" w:eastAsia="Menlo Regular" w:hAnsi="Menlo Regular"/>
          <w:b w:val="1"/>
          <w:color w:val="000000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distance</w:t>
        <w:tab/>
        <w:t xml:space="preserve">100 euros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ab/>
        <w:t xml:space="preserve">75 euros  </w:t>
      </w:r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☐</w:t>
      </w:r>
    </w:p>
    <w:p w:rsidR="00000000" w:rsidDel="00000000" w:rsidP="00000000" w:rsidRDefault="00000000" w:rsidRPr="00000000" w14:paraId="00000017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0" w:line="240" w:lineRule="auto"/>
        <w:ind w:right="-11"/>
        <w:rPr>
          <w:rFonts w:ascii="Menlo Regular" w:cs="Menlo Regular" w:eastAsia="Menlo Regular" w:hAnsi="Menlo Regular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120" w:line="240" w:lineRule="auto"/>
        <w:ind w:right="-11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Un justificatif valable est exigé pour se prévaloir de la qualité d’étudiant.</w:t>
      </w:r>
    </w:p>
    <w:p w:rsidR="00000000" w:rsidDel="00000000" w:rsidP="00000000" w:rsidRDefault="00000000" w:rsidRPr="00000000" w14:paraId="00000019">
      <w:pPr>
        <w:tabs>
          <w:tab w:val="left" w:leader="none" w:pos="2977"/>
          <w:tab w:val="right" w:leader="none" w:pos="7513"/>
          <w:tab w:val="right" w:leader="none" w:pos="9781"/>
          <w:tab w:val="right" w:leader="none" w:pos="9923"/>
        </w:tabs>
        <w:spacing w:after="120" w:line="240" w:lineRule="auto"/>
        <w:ind w:right="-11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Pour adhérer à l’AIFBD :  </w:t>
      </w:r>
      <w:hyperlink r:id="rId8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www.aifbd.org/adhesion/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35"/>
          <w:tab w:val="right" w:leader="none" w:pos="6663"/>
          <w:tab w:val="right" w:leader="none" w:pos="9356"/>
        </w:tabs>
        <w:spacing w:after="0" w:line="240" w:lineRule="auto"/>
        <w:ind w:right="-11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835"/>
          <w:tab w:val="right" w:leader="none" w:pos="6663"/>
          <w:tab w:val="right" w:leader="none" w:pos="9356"/>
        </w:tabs>
        <w:spacing w:after="0" w:line="240" w:lineRule="auto"/>
        <w:ind w:right="-11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MODES DE PAIEMENT </w:t>
      </w:r>
    </w:p>
    <w:p w:rsidR="00000000" w:rsidDel="00000000" w:rsidP="00000000" w:rsidRDefault="00000000" w:rsidRPr="00000000" w14:paraId="0000001C">
      <w:pPr>
        <w:tabs>
          <w:tab w:val="left" w:leader="none" w:pos="1418"/>
          <w:tab w:val="right" w:leader="none" w:pos="6663"/>
          <w:tab w:val="right" w:leader="none" w:pos="9356"/>
        </w:tabs>
        <w:spacing w:after="0" w:before="120" w:line="240" w:lineRule="auto"/>
        <w:ind w:right="-11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32"/>
              <w:szCs w:val="3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Paiement en euros : par virement bancaire 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  <w:t xml:space="preserve">Transfert bancaire</w:t>
      </w:r>
      <w:r w:rsidDel="00000000" w:rsidR="00000000" w:rsidRPr="00000000">
        <w:rPr>
          <w:b w:val="1"/>
          <w:rtl w:val="0"/>
        </w:rPr>
        <w:t xml:space="preserve"> s</w:t>
      </w:r>
      <w:r w:rsidDel="00000000" w:rsidR="00000000" w:rsidRPr="00000000">
        <w:rPr>
          <w:rtl w:val="0"/>
        </w:rPr>
        <w:t xml:space="preserve">ur le compte en euros de l’AIFBD auprès de la Fédération des Caisses Desjardins, Québec, Canada (code AWIFT: </w:t>
      </w:r>
      <w:r w:rsidDel="00000000" w:rsidR="00000000" w:rsidRPr="00000000">
        <w:rPr>
          <w:b w:val="1"/>
          <w:rtl w:val="0"/>
        </w:rPr>
        <w:t xml:space="preserve">CCDQCAMM</w:t>
      </w:r>
      <w:r w:rsidDel="00000000" w:rsidR="00000000" w:rsidRPr="00000000">
        <w:rPr>
          <w:rtl w:val="0"/>
        </w:rPr>
        <w:t xml:space="preserve">). Numéro de compte : MIN00631490815EUR3. Avec le commentaire suivant: </w:t>
      </w:r>
      <w:r w:rsidDel="00000000" w:rsidR="00000000" w:rsidRPr="00000000">
        <w:rPr>
          <w:b w:val="1"/>
          <w:rtl w:val="0"/>
        </w:rPr>
        <w:t xml:space="preserve">« Inscription École d’été, votre nom et la ville ».</w:t>
      </w:r>
    </w:p>
    <w:p w:rsidR="00000000" w:rsidDel="00000000" w:rsidP="00000000" w:rsidRDefault="00000000" w:rsidRPr="00000000" w14:paraId="0000001E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32"/>
              <w:szCs w:val="3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Paiement sur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u w:val="singl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32"/>
              <w:szCs w:val="3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Menlo Regular" w:cs="Menlo Regular" w:eastAsia="Menlo Regular" w:hAnsi="Menlo Regular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Paiement par carte bancaire en ligne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: veuillez contacter le trésorier de l’AIFBD, Réjean Savard,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rejean.savard@umontreal.ca</w:t>
        </w:r>
      </w:hyperlink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Veuillez noter que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les places sont limitées</w:t>
      </w:r>
      <w:r w:rsidDel="00000000" w:rsidR="00000000" w:rsidRPr="00000000">
        <w:rPr>
          <w:b w:val="1"/>
          <w:sz w:val="24"/>
          <w:szCs w:val="24"/>
          <w:rtl w:val="0"/>
        </w:rPr>
        <w:t xml:space="preserve"> et seront attribuées selon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l’ordre de réception des bulletins d’inscription dont le paiement aura été reçu.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35"/>
          <w:tab w:val="right" w:leader="none" w:pos="6663"/>
          <w:tab w:val="right" w:leader="none" w:pos="9356"/>
        </w:tabs>
        <w:ind w:right="-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remplir et à retourner à 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ca.aifbd@gmail.com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et </w:t>
      </w:r>
      <w:hyperlink r:id="rId11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rejean.savard@umontreal.ca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21" w:top="102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 Unicode MS"/>
  <w:font w:name="Menlo Regular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7">
      <w:pPr>
        <w:tabs>
          <w:tab w:val="left" w:leader="none" w:pos="2835"/>
          <w:tab w:val="right" w:leader="none" w:pos="6663"/>
          <w:tab w:val="right" w:leader="none" w:pos="9356"/>
        </w:tabs>
        <w:ind w:right="-11"/>
        <w:rPr>
          <w:b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7EFB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E676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3E676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3E676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7C0D"/>
  </w:style>
  <w:style w:type="paragraph" w:styleId="Footer">
    <w:name w:val="footer"/>
    <w:basedOn w:val="Normal"/>
    <w:link w:val="FooterChar"/>
    <w:uiPriority w:val="99"/>
    <w:unhideWhenUsed w:val="1"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7C0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7C0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7C0D"/>
    <w:rPr>
      <w:rFonts w:ascii="Tahoma" w:cs="Tahoma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E3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E3C3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E3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E3C3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E3C39"/>
    <w:rPr>
      <w:b w:val="1"/>
      <w:bCs w:val="1"/>
      <w:sz w:val="20"/>
      <w:szCs w:val="20"/>
    </w:rPr>
  </w:style>
  <w:style w:type="table" w:styleId="TableGrid">
    <w:name w:val="Table Grid"/>
    <w:basedOn w:val="TableNormal"/>
    <w:uiPriority w:val="59"/>
    <w:rsid w:val="005C2512"/>
    <w:pPr>
      <w:widowControl w:val="1"/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1D402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 w:val="1"/>
    <w:rsid w:val="00433159"/>
    <w:pPr>
      <w:spacing w:after="0" w:line="240" w:lineRule="auto"/>
    </w:pPr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3315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 w:val="1"/>
    <w:rsid w:val="00433159"/>
    <w:rPr>
      <w:vertAlign w:val="superscript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8620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mailto:rejean.savard@umontreal.ca" TargetMode="External"/><Relationship Id="rId10" Type="http://schemas.openxmlformats.org/officeDocument/2006/relationships/hyperlink" Target="mailto:ca.aifbd@gmail.com" TargetMode="External"/><Relationship Id="rId9" Type="http://schemas.openxmlformats.org/officeDocument/2006/relationships/hyperlink" Target="mailto:rejean.savard@umontreal.ca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aifbd.org/adhes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JfYpyt71LajB8Vh4WslUlOSYZA==">AMUW2mUaRpsvIGEFoEhCAM5O1DcNjYlmTltho3AoAg5EZCBmaI5dyLIecHpm6wN6V6U6m7JX7keBPXBHBRiDhu8rAlAJHBP+K+JP5iRn+S6QKnZ/nbHCOQp4g85bQzgTkBohSr7sn6GI08LbKnAvnwsgnOAweZgmtp3dWRrCB8C6vPr4jkvCPCIeY3MIBiJhWSDITfK09v9TieU3To1hmWAdW07XnPwWTeO3lx9UDgxahnMg9jk/8KRnu+zBTlbpHyXvEiVoKjaVMYQLhJL7vTfRIRXdGEHISRFQrjlZVU9grlW+MeX42Z+llcRUm75gN90mcweWbK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2023-02-02T14:39:00Z</dcterms:created>
  <dc:creator>Raphaëlle Bats, Bertrand Calenge, Réjean Savard</dc:creator>
</cp:coreProperties>
</file>